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9BB5" w14:textId="0D62E81B" w:rsidR="00554DBC" w:rsidRPr="005850E5" w:rsidRDefault="00554DBC" w:rsidP="00554DB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Приложение № </w:t>
      </w:r>
      <w:permStart w:id="1178082110" w:edGrp="everyone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</w:t>
      </w:r>
      <w:permEnd w:id="1178082110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от </w:t>
      </w:r>
      <w:permStart w:id="907696124" w:edGrp="everyone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</w:t>
      </w:r>
      <w:permEnd w:id="907696124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</w:p>
    <w:p w14:paraId="266F0C15" w14:textId="7A99B70E" w:rsidR="00554DBC" w:rsidRPr="005850E5" w:rsidRDefault="00554DBC" w:rsidP="00554DB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 Договору о </w:t>
      </w:r>
      <w:permStart w:id="551552894" w:edGrp="everyone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</w:t>
      </w:r>
      <w:permEnd w:id="551552894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№ </w:t>
      </w:r>
      <w:permStart w:id="391390050" w:edGrp="everyone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</w:t>
      </w:r>
      <w:permEnd w:id="391390050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от </w:t>
      </w:r>
      <w:permStart w:id="2105617907" w:edGrp="everyone"/>
      <w:r w:rsidRPr="005850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__________</w:t>
      </w:r>
      <w:permEnd w:id="2105617907"/>
    </w:p>
    <w:p w14:paraId="761098EE" w14:textId="77777777" w:rsidR="00554DBC" w:rsidRDefault="00554DBC" w:rsidP="00554D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D8BBFEA" w14:textId="7D97BD90" w:rsidR="00554DBC" w:rsidRDefault="00554DBC" w:rsidP="00554D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Соглашение о соблюдение деловой этики </w:t>
      </w:r>
    </w:p>
    <w:p w14:paraId="40027F67" w14:textId="77777777" w:rsidR="00554DBC" w:rsidRDefault="00554DBC" w:rsidP="00554D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3D94864" w14:textId="77777777" w:rsidR="005850E5" w:rsidRPr="005850E5" w:rsidRDefault="00554DBC" w:rsidP="005850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5850E5" w:rsidRPr="005850E5">
        <w:rPr>
          <w:rFonts w:ascii="Times New Roman" w:eastAsia="Calibri" w:hAnsi="Times New Roman" w:cs="Times New Roman"/>
          <w:bCs/>
        </w:rPr>
        <w:t>«_</w:t>
      </w:r>
      <w:permStart w:id="1332166241" w:edGrp="everyone"/>
      <w:r w:rsidR="005850E5" w:rsidRPr="005850E5">
        <w:rPr>
          <w:rFonts w:ascii="Times New Roman" w:eastAsia="Calibri" w:hAnsi="Times New Roman" w:cs="Times New Roman"/>
          <w:bCs/>
        </w:rPr>
        <w:t>_________________________</w:t>
      </w:r>
      <w:permEnd w:id="1332166241"/>
      <w:r w:rsidR="005850E5" w:rsidRPr="005850E5">
        <w:rPr>
          <w:rFonts w:ascii="Times New Roman" w:eastAsia="Calibri" w:hAnsi="Times New Roman" w:cs="Times New Roman"/>
          <w:bCs/>
        </w:rPr>
        <w:t>»</w:t>
      </w:r>
      <w:r w:rsidR="005850E5" w:rsidRPr="005850E5">
        <w:rPr>
          <w:rFonts w:ascii="Times New Roman" w:eastAsia="Georgia" w:hAnsi="Times New Roman" w:cs="Times New Roman"/>
          <w:bCs/>
        </w:rPr>
        <w:t>, именуемое далее «</w:t>
      </w:r>
      <w:r w:rsidR="005850E5" w:rsidRPr="005850E5">
        <w:rPr>
          <w:rFonts w:ascii="Times New Roman" w:eastAsia="Calibri" w:hAnsi="Times New Roman" w:cs="Times New Roman"/>
          <w:bCs/>
        </w:rPr>
        <w:t>Сторона 1</w:t>
      </w:r>
      <w:r w:rsidR="005850E5" w:rsidRPr="005850E5">
        <w:rPr>
          <w:rFonts w:ascii="Times New Roman" w:eastAsia="Georgia" w:hAnsi="Times New Roman" w:cs="Times New Roman"/>
          <w:bCs/>
        </w:rPr>
        <w:t xml:space="preserve">», в лице </w:t>
      </w:r>
      <w:permStart w:id="9464928" w:edGrp="everyone"/>
      <w:r w:rsidR="005850E5" w:rsidRPr="005850E5">
        <w:rPr>
          <w:rFonts w:ascii="Times New Roman" w:eastAsia="Georgia" w:hAnsi="Times New Roman" w:cs="Times New Roman"/>
          <w:bCs/>
        </w:rPr>
        <w:t>_________________</w:t>
      </w:r>
      <w:permEnd w:id="9464928"/>
      <w:r w:rsidR="005850E5" w:rsidRPr="005850E5">
        <w:rPr>
          <w:rFonts w:ascii="Times New Roman" w:eastAsia="Georgia" w:hAnsi="Times New Roman" w:cs="Times New Roman"/>
          <w:bCs/>
        </w:rPr>
        <w:t>, действующего на основании _________________, и</w:t>
      </w:r>
    </w:p>
    <w:p w14:paraId="51BAFAF2" w14:textId="77777777" w:rsidR="005850E5" w:rsidRPr="005850E5" w:rsidRDefault="005850E5" w:rsidP="005850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850E5">
        <w:rPr>
          <w:rFonts w:ascii="Times New Roman" w:eastAsia="Calibri" w:hAnsi="Times New Roman" w:cs="Times New Roman"/>
          <w:bCs/>
        </w:rPr>
        <w:t xml:space="preserve"> «</w:t>
      </w:r>
      <w:permStart w:id="362022548" w:edGrp="everyone"/>
      <w:r w:rsidRPr="005850E5">
        <w:rPr>
          <w:rFonts w:ascii="Times New Roman" w:eastAsia="Calibri" w:hAnsi="Times New Roman" w:cs="Times New Roman"/>
          <w:bCs/>
        </w:rPr>
        <w:t>_________________________</w:t>
      </w:r>
      <w:permEnd w:id="362022548"/>
      <w:r w:rsidRPr="005850E5">
        <w:rPr>
          <w:rFonts w:ascii="Times New Roman" w:eastAsia="Calibri" w:hAnsi="Times New Roman" w:cs="Times New Roman"/>
          <w:bCs/>
        </w:rPr>
        <w:t>»</w:t>
      </w:r>
      <w:r w:rsidRPr="005850E5">
        <w:rPr>
          <w:rFonts w:ascii="Times New Roman" w:eastAsia="Georgia" w:hAnsi="Times New Roman" w:cs="Times New Roman"/>
          <w:bCs/>
        </w:rPr>
        <w:t>, именуемое далее «</w:t>
      </w:r>
      <w:r w:rsidRPr="005850E5">
        <w:rPr>
          <w:rFonts w:ascii="Times New Roman" w:eastAsia="Calibri" w:hAnsi="Times New Roman" w:cs="Times New Roman"/>
          <w:bCs/>
        </w:rPr>
        <w:t>Сторона 2</w:t>
      </w:r>
      <w:r w:rsidRPr="005850E5">
        <w:rPr>
          <w:rFonts w:ascii="Times New Roman" w:eastAsia="Georgia" w:hAnsi="Times New Roman" w:cs="Times New Roman"/>
          <w:bCs/>
        </w:rPr>
        <w:t xml:space="preserve">», в лице </w:t>
      </w:r>
      <w:permStart w:id="729102770" w:edGrp="everyone"/>
      <w:r w:rsidRPr="005850E5">
        <w:rPr>
          <w:rFonts w:ascii="Times New Roman" w:eastAsia="Georgia" w:hAnsi="Times New Roman" w:cs="Times New Roman"/>
          <w:bCs/>
        </w:rPr>
        <w:t>_________________</w:t>
      </w:r>
      <w:permEnd w:id="729102770"/>
      <w:r w:rsidRPr="005850E5">
        <w:rPr>
          <w:rFonts w:ascii="Times New Roman" w:eastAsia="Georgia" w:hAnsi="Times New Roman" w:cs="Times New Roman"/>
          <w:bCs/>
        </w:rPr>
        <w:t xml:space="preserve">, действующего на основании </w:t>
      </w:r>
      <w:permStart w:id="1300387256" w:edGrp="everyone"/>
      <w:r w:rsidRPr="005850E5">
        <w:rPr>
          <w:rFonts w:ascii="Times New Roman" w:eastAsia="Georgia" w:hAnsi="Times New Roman" w:cs="Times New Roman"/>
          <w:bCs/>
        </w:rPr>
        <w:t>_________________</w:t>
      </w:r>
      <w:permEnd w:id="1300387256"/>
      <w:r w:rsidRPr="005850E5">
        <w:rPr>
          <w:rFonts w:ascii="Times New Roman" w:eastAsia="Georgia" w:hAnsi="Times New Roman" w:cs="Times New Roman"/>
          <w:bCs/>
        </w:rPr>
        <w:t>,</w:t>
      </w:r>
    </w:p>
    <w:p w14:paraId="0D39EEDB" w14:textId="77777777" w:rsidR="005850E5" w:rsidRPr="005850E5" w:rsidRDefault="005850E5" w:rsidP="005850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5850E5">
        <w:rPr>
          <w:rFonts w:ascii="Times New Roman" w:eastAsia="Georgia" w:hAnsi="Times New Roman" w:cs="Times New Roman"/>
          <w:bCs/>
        </w:rPr>
        <w:t xml:space="preserve">вместе именуемые </w:t>
      </w:r>
      <w:r w:rsidRPr="005850E5">
        <w:rPr>
          <w:rFonts w:ascii="Times New Roman" w:eastAsia="Calibri" w:hAnsi="Times New Roman" w:cs="Times New Roman"/>
          <w:bCs/>
        </w:rPr>
        <w:t>Стороны</w:t>
      </w:r>
      <w:r w:rsidRPr="005850E5">
        <w:rPr>
          <w:rFonts w:ascii="Times New Roman" w:eastAsia="Georgia" w:hAnsi="Times New Roman" w:cs="Times New Roman"/>
          <w:bCs/>
        </w:rPr>
        <w:t>, заключили в рамках Договора №</w:t>
      </w:r>
      <w:permStart w:id="67329707" w:edGrp="everyone"/>
      <w:r w:rsidRPr="005850E5">
        <w:rPr>
          <w:rFonts w:ascii="Times New Roman" w:eastAsia="Georgia" w:hAnsi="Times New Roman" w:cs="Times New Roman"/>
          <w:bCs/>
        </w:rPr>
        <w:t xml:space="preserve">___ </w:t>
      </w:r>
      <w:permEnd w:id="67329707"/>
      <w:r w:rsidRPr="005850E5">
        <w:rPr>
          <w:rFonts w:ascii="Times New Roman" w:eastAsia="Georgia" w:hAnsi="Times New Roman" w:cs="Times New Roman"/>
          <w:bCs/>
        </w:rPr>
        <w:t xml:space="preserve">от </w:t>
      </w:r>
      <w:permStart w:id="627184558" w:edGrp="everyone"/>
      <w:r w:rsidRPr="005850E5">
        <w:rPr>
          <w:rFonts w:ascii="Times New Roman" w:eastAsia="Georgia" w:hAnsi="Times New Roman" w:cs="Times New Roman"/>
          <w:bCs/>
        </w:rPr>
        <w:t xml:space="preserve">_________ </w:t>
      </w:r>
      <w:permEnd w:id="627184558"/>
      <w:r w:rsidRPr="005850E5">
        <w:rPr>
          <w:rFonts w:ascii="Times New Roman" w:eastAsia="Georgia" w:hAnsi="Times New Roman" w:cs="Times New Roman"/>
          <w:bCs/>
        </w:rPr>
        <w:t xml:space="preserve">(далее по тексту Договора) Соглашение (далее — </w:t>
      </w:r>
      <w:r w:rsidRPr="005850E5">
        <w:rPr>
          <w:rFonts w:ascii="Times New Roman" w:eastAsia="Calibri" w:hAnsi="Times New Roman" w:cs="Times New Roman"/>
          <w:bCs/>
        </w:rPr>
        <w:t>Соглашение</w:t>
      </w:r>
      <w:r w:rsidRPr="005850E5">
        <w:rPr>
          <w:rFonts w:ascii="Times New Roman" w:eastAsia="Georgia" w:hAnsi="Times New Roman" w:cs="Times New Roman"/>
          <w:bCs/>
        </w:rPr>
        <w:t>) о нижеследующем:</w:t>
      </w:r>
    </w:p>
    <w:p w14:paraId="5C1CEFF0" w14:textId="77777777" w:rsidR="005850E5" w:rsidRDefault="005850E5" w:rsidP="00554D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952F6AB" w14:textId="38F10D92" w:rsidR="00554DBC" w:rsidRPr="00554DBC" w:rsidRDefault="005850E5" w:rsidP="00554D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554DBC" w:rsidRPr="00554DBC">
        <w:rPr>
          <w:rFonts w:ascii="Times New Roman" w:eastAsia="Times New Roman" w:hAnsi="Times New Roman" w:cs="Times New Roman"/>
          <w:lang w:eastAsia="ru-RU"/>
        </w:rPr>
        <w:t>Стороны прилагают усилия для предотвращения случаев получения, предложения и дачи своими сотрудниками</w:t>
      </w:r>
      <w:r w:rsidR="00AA3591">
        <w:rPr>
          <w:rFonts w:ascii="Times New Roman" w:eastAsia="Times New Roman" w:hAnsi="Times New Roman" w:cs="Times New Roman"/>
          <w:lang w:eastAsia="ru-RU"/>
        </w:rPr>
        <w:t xml:space="preserve">, а также в том </w:t>
      </w:r>
      <w:r w:rsidR="00AA3591" w:rsidRPr="00963C06">
        <w:rPr>
          <w:rFonts w:ascii="Times New Roman" w:eastAsia="Times New Roman" w:hAnsi="Times New Roman" w:cs="Times New Roman"/>
          <w:lang w:eastAsia="ru-RU"/>
        </w:rPr>
        <w:t>числе представителями, аффилированными лицами,</w:t>
      </w:r>
      <w:r w:rsidR="00985221" w:rsidRPr="00963C06">
        <w:rPr>
          <w:rFonts w:ascii="Times New Roman" w:eastAsia="Times New Roman" w:hAnsi="Times New Roman" w:cs="Times New Roman"/>
          <w:lang w:eastAsia="ru-RU"/>
        </w:rPr>
        <w:t xml:space="preserve"> субподрядчиками и иными лицами</w:t>
      </w:r>
      <w:r w:rsidR="005B27E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85221" w:rsidRPr="00963C06">
        <w:rPr>
          <w:rFonts w:ascii="Times New Roman" w:eastAsia="Times New Roman" w:hAnsi="Times New Roman" w:cs="Times New Roman"/>
          <w:lang w:eastAsia="ru-RU"/>
        </w:rPr>
        <w:t>действующими в интересах Сторон,</w:t>
      </w:r>
      <w:r w:rsidR="00963C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4DBC" w:rsidRPr="00963C06">
        <w:rPr>
          <w:rFonts w:ascii="Times New Roman" w:eastAsia="Times New Roman" w:hAnsi="Times New Roman" w:cs="Times New Roman"/>
          <w:lang w:eastAsia="ru-RU"/>
        </w:rPr>
        <w:t>сотрудникам противоположной стороны</w:t>
      </w:r>
      <w:r w:rsidR="00554DBC" w:rsidRPr="00554DBC">
        <w:rPr>
          <w:rFonts w:ascii="Times New Roman" w:eastAsia="Times New Roman" w:hAnsi="Times New Roman" w:cs="Times New Roman"/>
          <w:lang w:eastAsia="ru-RU"/>
        </w:rPr>
        <w:t xml:space="preserve"> подарков, выплат, займов, предложений об участии в развлекательных мероприятиях или иных вознаграждений с целью оказания влияния на отдельных лиц. </w:t>
      </w:r>
    </w:p>
    <w:p w14:paraId="4ECDB8B7" w14:textId="3213BD58" w:rsidR="00554DBC" w:rsidRDefault="00554DBC" w:rsidP="00AD4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5850E5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В случае выявления данных фактов или прямого подкупа ответственным сотрудникам </w:t>
      </w:r>
      <w:r w:rsidR="005850E5">
        <w:rPr>
          <w:rFonts w:ascii="Times New Roman" w:eastAsia="Times New Roman" w:hAnsi="Times New Roman" w:cs="Times New Roman"/>
          <w:lang w:eastAsia="ru-RU"/>
        </w:rPr>
        <w:t>Стороны 1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лично</w:t>
      </w:r>
      <w:r w:rsidR="00534F1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34F12" w:rsidRPr="00985221">
        <w:rPr>
          <w:rFonts w:ascii="Times New Roman" w:eastAsia="Times New Roman" w:hAnsi="Times New Roman" w:cs="Times New Roman"/>
          <w:lang w:eastAsia="ru-RU"/>
        </w:rPr>
        <w:t>либо лицам опосредованно связанных с сотрудниками Стороны</w:t>
      </w:r>
      <w:r w:rsidR="00534F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534F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через посредников денежных средств, подарков и иных материальных ценностей, а также выполнение в их пользу работ, оказание услуг и предоставление иных нематериальных выгод в расчете на встречное получение какой-либо дополнительной выгоды, особых преференций и т.д., не предусмотренных настоящим договором), </w:t>
      </w:r>
      <w:r w:rsidR="005850E5">
        <w:rPr>
          <w:rFonts w:ascii="Times New Roman" w:eastAsia="Times New Roman" w:hAnsi="Times New Roman" w:cs="Times New Roman"/>
          <w:lang w:eastAsia="ru-RU"/>
        </w:rPr>
        <w:t>Сторона 1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вправе взыскать с</w:t>
      </w:r>
      <w:r w:rsidR="005850E5">
        <w:rPr>
          <w:rFonts w:ascii="Times New Roman" w:eastAsia="Times New Roman" w:hAnsi="Times New Roman" w:cs="Times New Roman"/>
          <w:lang w:eastAsia="ru-RU"/>
        </w:rPr>
        <w:t xml:space="preserve">о Стороны2 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3 000 000 </w:t>
      </w:r>
      <w:r w:rsidR="005850E5">
        <w:rPr>
          <w:rFonts w:ascii="Times New Roman" w:eastAsia="Times New Roman" w:hAnsi="Times New Roman" w:cs="Times New Roman"/>
          <w:lang w:eastAsia="ru-RU"/>
        </w:rPr>
        <w:t xml:space="preserve">(три миллиона) 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руб. за каждый выявленный факт, а также расторгнуть </w:t>
      </w:r>
      <w:r w:rsidR="005850E5">
        <w:rPr>
          <w:rFonts w:ascii="Times New Roman" w:eastAsia="Times New Roman" w:hAnsi="Times New Roman" w:cs="Times New Roman"/>
          <w:lang w:eastAsia="ru-RU"/>
        </w:rPr>
        <w:t>Д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оговор в одностороннем </w:t>
      </w:r>
      <w:r w:rsidR="00E11DDB" w:rsidRPr="009706B5">
        <w:rPr>
          <w:rFonts w:ascii="Times New Roman" w:eastAsia="Times New Roman" w:hAnsi="Times New Roman" w:cs="Times New Roman"/>
          <w:lang w:eastAsia="ru-RU"/>
        </w:rPr>
        <w:t xml:space="preserve">внесудебном </w:t>
      </w:r>
      <w:r w:rsidRPr="009706B5">
        <w:rPr>
          <w:rFonts w:ascii="Times New Roman" w:eastAsia="Times New Roman" w:hAnsi="Times New Roman" w:cs="Times New Roman"/>
          <w:lang w:eastAsia="ru-RU"/>
        </w:rPr>
        <w:t>порядке</w:t>
      </w:r>
      <w:r w:rsidR="00E11DDB" w:rsidRPr="009706B5">
        <w:rPr>
          <w:rFonts w:ascii="Times New Roman" w:eastAsia="Times New Roman" w:hAnsi="Times New Roman" w:cs="Times New Roman"/>
          <w:lang w:eastAsia="ru-RU"/>
        </w:rPr>
        <w:t>, направив Стороне 2 соответствующее уведомление.</w:t>
      </w:r>
      <w:r w:rsidR="00A454FA" w:rsidRPr="009706B5">
        <w:rPr>
          <w:rFonts w:ascii="Times New Roman" w:eastAsia="Times New Roman" w:hAnsi="Times New Roman" w:cs="Times New Roman"/>
          <w:lang w:eastAsia="ru-RU"/>
        </w:rPr>
        <w:t xml:space="preserve"> Договор считается расторгнутым по истечении 10 (десяти) календарных дней момента вручения уведомления Стороне2. День, на который приходится истечение указанного срока</w:t>
      </w:r>
      <w:r w:rsidR="00AD4DC6" w:rsidRPr="009706B5">
        <w:rPr>
          <w:rFonts w:ascii="Times New Roman" w:eastAsia="Times New Roman" w:hAnsi="Times New Roman" w:cs="Times New Roman"/>
          <w:lang w:eastAsia="ru-RU"/>
        </w:rPr>
        <w:t xml:space="preserve"> я</w:t>
      </w:r>
      <w:r w:rsidR="00A454FA" w:rsidRPr="009706B5">
        <w:rPr>
          <w:rFonts w:ascii="Times New Roman" w:eastAsia="Times New Roman" w:hAnsi="Times New Roman" w:cs="Times New Roman"/>
          <w:lang w:eastAsia="ru-RU"/>
        </w:rPr>
        <w:t>вляется последним днем действия договора.</w:t>
      </w:r>
    </w:p>
    <w:p w14:paraId="67404B13" w14:textId="0EEB5265" w:rsidR="006B6959" w:rsidRDefault="006B6959" w:rsidP="006B6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этом стороны</w:t>
      </w:r>
      <w:r w:rsidR="00ED44AD">
        <w:rPr>
          <w:rFonts w:ascii="Times New Roman" w:eastAsia="Times New Roman" w:hAnsi="Times New Roman" w:cs="Times New Roman"/>
          <w:lang w:eastAsia="ru-RU"/>
        </w:rPr>
        <w:t xml:space="preserve"> согласовали</w:t>
      </w:r>
      <w:r>
        <w:rPr>
          <w:rFonts w:ascii="Times New Roman" w:eastAsia="Times New Roman" w:hAnsi="Times New Roman" w:cs="Times New Roman"/>
          <w:lang w:eastAsia="ru-RU"/>
        </w:rPr>
        <w:t xml:space="preserve"> считать подкупом е</w:t>
      </w:r>
      <w:r w:rsidR="00ED44AD">
        <w:rPr>
          <w:rFonts w:ascii="Times New Roman" w:eastAsia="Times New Roman" w:hAnsi="Times New Roman" w:cs="Times New Roman"/>
          <w:lang w:eastAsia="ru-RU"/>
        </w:rPr>
        <w:t>сли</w:t>
      </w:r>
      <w:r>
        <w:rPr>
          <w:rFonts w:ascii="Times New Roman" w:eastAsia="Times New Roman" w:hAnsi="Times New Roman" w:cs="Times New Roman"/>
          <w:lang w:eastAsia="ru-RU"/>
        </w:rPr>
        <w:t xml:space="preserve"> оно производится </w:t>
      </w:r>
      <w:r w:rsidR="00ED44AD">
        <w:rPr>
          <w:rFonts w:ascii="Times New Roman" w:eastAsia="Times New Roman" w:hAnsi="Times New Roman" w:cs="Times New Roman"/>
          <w:lang w:eastAsia="ru-RU"/>
        </w:rPr>
        <w:t xml:space="preserve">лицами действующих в интересах Стороны 2 или дающие основания полагать, что </w:t>
      </w:r>
      <w:r w:rsidR="00AD4DC6">
        <w:rPr>
          <w:rFonts w:ascii="Times New Roman" w:eastAsia="Times New Roman" w:hAnsi="Times New Roman" w:cs="Times New Roman"/>
          <w:lang w:eastAsia="ru-RU"/>
        </w:rPr>
        <w:t xml:space="preserve">они </w:t>
      </w:r>
      <w:r w:rsidR="00ED44AD">
        <w:rPr>
          <w:rFonts w:ascii="Times New Roman" w:eastAsia="Times New Roman" w:hAnsi="Times New Roman" w:cs="Times New Roman"/>
          <w:lang w:eastAsia="ru-RU"/>
        </w:rPr>
        <w:t>действу</w:t>
      </w:r>
      <w:r w:rsidR="00AD4DC6">
        <w:rPr>
          <w:rFonts w:ascii="Times New Roman" w:eastAsia="Times New Roman" w:hAnsi="Times New Roman" w:cs="Times New Roman"/>
          <w:lang w:eastAsia="ru-RU"/>
        </w:rPr>
        <w:t>ют</w:t>
      </w:r>
      <w:r w:rsidR="00ED44AD">
        <w:rPr>
          <w:rFonts w:ascii="Times New Roman" w:eastAsia="Times New Roman" w:hAnsi="Times New Roman" w:cs="Times New Roman"/>
          <w:lang w:eastAsia="ru-RU"/>
        </w:rPr>
        <w:t xml:space="preserve"> в ее интереса</w:t>
      </w:r>
      <w:r w:rsidR="00D910FC">
        <w:rPr>
          <w:rFonts w:ascii="Times New Roman" w:eastAsia="Times New Roman" w:hAnsi="Times New Roman" w:cs="Times New Roman"/>
          <w:lang w:eastAsia="ru-RU"/>
        </w:rPr>
        <w:t>х</w:t>
      </w:r>
      <w:r w:rsidR="00ED44A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B52DB">
        <w:rPr>
          <w:rFonts w:ascii="Times New Roman" w:eastAsia="Times New Roman" w:hAnsi="Times New Roman" w:cs="Times New Roman"/>
          <w:lang w:eastAsia="ru-RU"/>
        </w:rPr>
        <w:t>Также п</w:t>
      </w:r>
      <w:r w:rsidR="00ED44AD">
        <w:rPr>
          <w:rFonts w:ascii="Times New Roman" w:eastAsia="Times New Roman" w:hAnsi="Times New Roman" w:cs="Times New Roman"/>
          <w:lang w:eastAsia="ru-RU"/>
        </w:rPr>
        <w:t xml:space="preserve">од вышеуказанными лицами подразумеваются </w:t>
      </w:r>
      <w:r>
        <w:rPr>
          <w:rFonts w:ascii="Times New Roman" w:eastAsia="Times New Roman" w:hAnsi="Times New Roman" w:cs="Times New Roman"/>
          <w:lang w:eastAsia="ru-RU"/>
        </w:rPr>
        <w:t xml:space="preserve">в том числе, но не ограничиваясь: </w:t>
      </w:r>
    </w:p>
    <w:p w14:paraId="07A56CD7" w14:textId="68A63058" w:rsidR="00ED44AD" w:rsidRDefault="006B6959" w:rsidP="002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работник</w:t>
      </w:r>
      <w:r w:rsidR="00D910FC">
        <w:rPr>
          <w:rFonts w:ascii="Times New Roman" w:eastAsia="Times New Roman" w:hAnsi="Times New Roman" w:cs="Times New Roman"/>
          <w:lang w:eastAsia="ru-RU"/>
        </w:rPr>
        <w:t>и</w:t>
      </w:r>
      <w:r w:rsidR="002B52D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D44AD">
        <w:rPr>
          <w:rFonts w:ascii="Times New Roman" w:eastAsia="Times New Roman" w:hAnsi="Times New Roman" w:cs="Times New Roman"/>
          <w:lang w:eastAsia="ru-RU"/>
        </w:rPr>
        <w:t>участник</w:t>
      </w:r>
      <w:r w:rsidR="002B52DB">
        <w:rPr>
          <w:rFonts w:ascii="Times New Roman" w:eastAsia="Times New Roman" w:hAnsi="Times New Roman" w:cs="Times New Roman"/>
          <w:lang w:eastAsia="ru-RU"/>
        </w:rPr>
        <w:t>и ор</w:t>
      </w:r>
      <w:r w:rsidR="00ED44AD">
        <w:rPr>
          <w:rFonts w:ascii="Times New Roman" w:eastAsia="Times New Roman" w:hAnsi="Times New Roman" w:cs="Times New Roman"/>
          <w:lang w:eastAsia="ru-RU"/>
        </w:rPr>
        <w:t>гана юридического лица</w:t>
      </w:r>
      <w:r w:rsidR="002B52DB">
        <w:rPr>
          <w:rFonts w:ascii="Times New Roman" w:eastAsia="Times New Roman" w:hAnsi="Times New Roman" w:cs="Times New Roman"/>
          <w:lang w:eastAsia="ru-RU"/>
        </w:rPr>
        <w:t>, представители, агенты</w:t>
      </w:r>
      <w:r w:rsidR="00D910FC">
        <w:rPr>
          <w:rFonts w:ascii="Times New Roman" w:eastAsia="Times New Roman" w:hAnsi="Times New Roman" w:cs="Times New Roman"/>
          <w:lang w:eastAsia="ru-RU"/>
        </w:rPr>
        <w:t xml:space="preserve">; </w:t>
      </w:r>
      <w:r w:rsidR="00ED44AD">
        <w:rPr>
          <w:rFonts w:ascii="Times New Roman" w:eastAsia="Times New Roman" w:hAnsi="Times New Roman" w:cs="Times New Roman"/>
          <w:lang w:eastAsia="ru-RU"/>
        </w:rPr>
        <w:t>субподрядчи</w:t>
      </w:r>
      <w:r w:rsidR="002B52DB">
        <w:rPr>
          <w:rFonts w:ascii="Times New Roman" w:eastAsia="Times New Roman" w:hAnsi="Times New Roman" w:cs="Times New Roman"/>
          <w:lang w:eastAsia="ru-RU"/>
        </w:rPr>
        <w:t>ки</w:t>
      </w:r>
      <w:r w:rsidR="00D910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44AD">
        <w:rPr>
          <w:rFonts w:ascii="Times New Roman" w:eastAsia="Times New Roman" w:hAnsi="Times New Roman" w:cs="Times New Roman"/>
          <w:lang w:eastAsia="ru-RU"/>
        </w:rPr>
        <w:t>и ины</w:t>
      </w:r>
      <w:r w:rsidR="00D910FC">
        <w:rPr>
          <w:rFonts w:ascii="Times New Roman" w:eastAsia="Times New Roman" w:hAnsi="Times New Roman" w:cs="Times New Roman"/>
          <w:lang w:eastAsia="ru-RU"/>
        </w:rPr>
        <w:t xml:space="preserve">е </w:t>
      </w:r>
      <w:r w:rsidR="00ED44AD">
        <w:rPr>
          <w:rFonts w:ascii="Times New Roman" w:eastAsia="Times New Roman" w:hAnsi="Times New Roman" w:cs="Times New Roman"/>
          <w:lang w:eastAsia="ru-RU"/>
        </w:rPr>
        <w:t>привлеченны</w:t>
      </w:r>
      <w:r w:rsidR="00D910FC">
        <w:rPr>
          <w:rFonts w:ascii="Times New Roman" w:eastAsia="Times New Roman" w:hAnsi="Times New Roman" w:cs="Times New Roman"/>
          <w:lang w:eastAsia="ru-RU"/>
        </w:rPr>
        <w:t>е</w:t>
      </w:r>
      <w:r w:rsidR="00ED44A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10FC">
        <w:rPr>
          <w:rFonts w:ascii="Times New Roman" w:eastAsia="Times New Roman" w:hAnsi="Times New Roman" w:cs="Times New Roman"/>
          <w:lang w:eastAsia="ru-RU"/>
        </w:rPr>
        <w:t>лица</w:t>
      </w:r>
      <w:r w:rsidR="00ED44A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4DC6">
        <w:rPr>
          <w:rFonts w:ascii="Times New Roman" w:eastAsia="Times New Roman" w:hAnsi="Times New Roman" w:cs="Times New Roman"/>
          <w:lang w:eastAsia="ru-RU"/>
        </w:rPr>
        <w:t xml:space="preserve">Стороны2 независимо от того, является Сторона2 </w:t>
      </w:r>
      <w:r w:rsidR="00ED44AD">
        <w:rPr>
          <w:rFonts w:ascii="Times New Roman" w:eastAsia="Times New Roman" w:hAnsi="Times New Roman" w:cs="Times New Roman"/>
          <w:lang w:eastAsia="ru-RU"/>
        </w:rPr>
        <w:t>юридичес</w:t>
      </w:r>
      <w:r w:rsidR="00AD4DC6">
        <w:rPr>
          <w:rFonts w:ascii="Times New Roman" w:eastAsia="Times New Roman" w:hAnsi="Times New Roman" w:cs="Times New Roman"/>
          <w:lang w:eastAsia="ru-RU"/>
        </w:rPr>
        <w:t>ким лицом</w:t>
      </w:r>
      <w:r w:rsidR="00ED44AD">
        <w:rPr>
          <w:rFonts w:ascii="Times New Roman" w:eastAsia="Times New Roman" w:hAnsi="Times New Roman" w:cs="Times New Roman"/>
          <w:lang w:eastAsia="ru-RU"/>
        </w:rPr>
        <w:t xml:space="preserve"> или индивидуального </w:t>
      </w:r>
      <w:r w:rsidR="00AD4DC6">
        <w:rPr>
          <w:rFonts w:ascii="Times New Roman" w:eastAsia="Times New Roman" w:hAnsi="Times New Roman" w:cs="Times New Roman"/>
          <w:lang w:eastAsia="ru-RU"/>
        </w:rPr>
        <w:t>предпринимателем</w:t>
      </w:r>
      <w:r w:rsidR="002B52DB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B607629" w14:textId="635576E1" w:rsidR="00ED44AD" w:rsidRPr="00554DBC" w:rsidRDefault="00ED44AD" w:rsidP="00ED4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этом условие действует вне зависимости от того, оформлены соответствующие отношения </w:t>
      </w:r>
      <w:r w:rsidR="00AD4DC6">
        <w:rPr>
          <w:rFonts w:ascii="Times New Roman" w:eastAsia="Times New Roman" w:hAnsi="Times New Roman" w:cs="Times New Roman"/>
          <w:lang w:eastAsia="ru-RU"/>
        </w:rPr>
        <w:t>между Стороной2 и вышеперечисленными категориями лиц в</w:t>
      </w:r>
      <w:r>
        <w:rPr>
          <w:rFonts w:ascii="Times New Roman" w:eastAsia="Times New Roman" w:hAnsi="Times New Roman" w:cs="Times New Roman"/>
          <w:lang w:eastAsia="ru-RU"/>
        </w:rPr>
        <w:t xml:space="preserve"> документарном виде или нет</w:t>
      </w:r>
      <w:r w:rsidR="00AD4DC6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5341FF8" w14:textId="22B603C4" w:rsidR="00554DBC" w:rsidRPr="00554DBC" w:rsidRDefault="00554DBC" w:rsidP="00554D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>1.</w:t>
      </w:r>
      <w:r w:rsidR="005850E5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54DB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54DBC">
        <w:rPr>
          <w:rFonts w:ascii="Times New Roman" w:eastAsia="Times New Roman" w:hAnsi="Times New Roman" w:cs="Times New Roman"/>
          <w:lang w:eastAsia="ru-RU"/>
        </w:rPr>
        <w:t>Этические правила взаимодействия Сторон.</w:t>
      </w:r>
    </w:p>
    <w:p w14:paraId="7BBB3E9D" w14:textId="77777777" w:rsidR="00554DBC" w:rsidRPr="00554DBC" w:rsidRDefault="00554DBC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>Отношения Сторон должны строиться на желании соблюдать действующее российское законодательство и нормы международного права. Это положение применимо не только к взаимоотношениям сторон по договору, но и к соблюдению соответствующего законодательства.</w:t>
      </w:r>
    </w:p>
    <w:p w14:paraId="595DFEDA" w14:textId="096A5C35" w:rsidR="00554DBC" w:rsidRPr="00554DBC" w:rsidRDefault="005850E5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Сторона 2</w:t>
      </w:r>
      <w:r w:rsidR="00554DBC" w:rsidRPr="00554DBC">
        <w:rPr>
          <w:rFonts w:ascii="Times New Roman" w:eastAsia="Times New Roman" w:hAnsi="Times New Roman" w:cs="Times New Roman"/>
          <w:lang w:eastAsia="ru-RU"/>
        </w:rPr>
        <w:t xml:space="preserve"> не изготавливает и не предлагает </w:t>
      </w:r>
      <w:r>
        <w:rPr>
          <w:rFonts w:ascii="Times New Roman" w:eastAsia="Times New Roman" w:hAnsi="Times New Roman" w:cs="Times New Roman"/>
          <w:lang w:eastAsia="ru-RU"/>
        </w:rPr>
        <w:t>Стороне 1</w:t>
      </w:r>
      <w:r w:rsidR="00554DBC" w:rsidRPr="00554DBC">
        <w:rPr>
          <w:rFonts w:ascii="Times New Roman" w:eastAsia="Times New Roman" w:hAnsi="Times New Roman" w:cs="Times New Roman"/>
          <w:lang w:eastAsia="ru-RU"/>
        </w:rPr>
        <w:t xml:space="preserve"> товары, являющиеся подделками, в том смысле, в котором это запрещено действующим законодательством.</w:t>
      </w:r>
    </w:p>
    <w:p w14:paraId="0606C7BE" w14:textId="4BC7BAE7" w:rsidR="00554DBC" w:rsidRPr="00554DBC" w:rsidRDefault="005850E5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Сторона 2</w:t>
      </w:r>
      <w:r w:rsidR="00554DBC" w:rsidRPr="00554DBC">
        <w:rPr>
          <w:rFonts w:ascii="Times New Roman" w:eastAsia="Times New Roman" w:hAnsi="Times New Roman" w:cs="Times New Roman"/>
          <w:lang w:eastAsia="ru-RU"/>
        </w:rPr>
        <w:t xml:space="preserve"> не изготавливает/оказывает и не предлагает </w:t>
      </w:r>
      <w:r>
        <w:rPr>
          <w:rFonts w:ascii="Times New Roman" w:eastAsia="Times New Roman" w:hAnsi="Times New Roman" w:cs="Times New Roman"/>
          <w:lang w:eastAsia="ru-RU"/>
        </w:rPr>
        <w:t>Стороне 1</w:t>
      </w:r>
      <w:r w:rsidR="00554DBC" w:rsidRPr="00554DBC">
        <w:rPr>
          <w:rFonts w:ascii="Times New Roman" w:eastAsia="Times New Roman" w:hAnsi="Times New Roman" w:cs="Times New Roman"/>
          <w:lang w:eastAsia="ru-RU"/>
        </w:rPr>
        <w:t xml:space="preserve"> товары/услуги, противоречащие общепринятым нормам нравственности, в частности, имеющие порнографический оттенок или пропагандирующие насилие.</w:t>
      </w:r>
    </w:p>
    <w:p w14:paraId="4D296FA2" w14:textId="74D3306C" w:rsidR="00554DBC" w:rsidRPr="00554DBC" w:rsidRDefault="005850E5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Сторона 2</w:t>
      </w:r>
      <w:r w:rsidR="00554DBC" w:rsidRPr="00554DBC">
        <w:rPr>
          <w:rFonts w:ascii="Times New Roman" w:eastAsia="Times New Roman" w:hAnsi="Times New Roman" w:cs="Times New Roman"/>
          <w:lang w:eastAsia="ru-RU"/>
        </w:rPr>
        <w:t xml:space="preserve"> надлежащим образом выполняет принятые на себя обязательства (в части исполнения обязательств по договору).</w:t>
      </w:r>
    </w:p>
    <w:p w14:paraId="49AC68C0" w14:textId="56CCEE27" w:rsidR="00554DBC" w:rsidRPr="00554DBC" w:rsidRDefault="005850E5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Сторона 1</w:t>
      </w:r>
      <w:r w:rsidR="00554DBC" w:rsidRPr="00554DBC">
        <w:rPr>
          <w:rFonts w:ascii="Times New Roman" w:eastAsia="Times New Roman" w:hAnsi="Times New Roman" w:cs="Times New Roman"/>
          <w:lang w:eastAsia="ru-RU"/>
        </w:rPr>
        <w:t xml:space="preserve"> надлежащим образом выполняет принятые на себя обязательства (в части исполнения своих обязательств по договору, своевременной оплаты и другие обязательства).</w:t>
      </w:r>
    </w:p>
    <w:p w14:paraId="763B71DA" w14:textId="056C8241" w:rsidR="00554DBC" w:rsidRPr="00554DBC" w:rsidRDefault="00554DBC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 xml:space="preserve">При работе с представителями </w:t>
      </w:r>
      <w:r w:rsidR="005850E5">
        <w:rPr>
          <w:rFonts w:ascii="Times New Roman" w:eastAsia="Times New Roman" w:hAnsi="Times New Roman" w:cs="Times New Roman"/>
          <w:lang w:eastAsia="ru-RU"/>
        </w:rPr>
        <w:t>Стороны 2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сотрудники </w:t>
      </w:r>
      <w:r w:rsidR="005850E5">
        <w:rPr>
          <w:rFonts w:ascii="Times New Roman" w:eastAsia="Times New Roman" w:hAnsi="Times New Roman" w:cs="Times New Roman"/>
          <w:lang w:eastAsia="ru-RU"/>
        </w:rPr>
        <w:t>Стороны 1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обязаны соблюдать нормы служебной, профессиональной этики и правила делового   поведения.   </w:t>
      </w:r>
    </w:p>
    <w:p w14:paraId="618BABCF" w14:textId="6E1C3802" w:rsidR="00554DBC" w:rsidRPr="00554DBC" w:rsidRDefault="00554DBC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 xml:space="preserve">При работе с представителями </w:t>
      </w:r>
      <w:r w:rsidR="005850E5">
        <w:rPr>
          <w:rFonts w:ascii="Times New Roman" w:eastAsia="Times New Roman" w:hAnsi="Times New Roman" w:cs="Times New Roman"/>
          <w:lang w:eastAsia="ru-RU"/>
        </w:rPr>
        <w:t>Стороны1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сотрудники </w:t>
      </w:r>
      <w:r w:rsidR="005850E5">
        <w:rPr>
          <w:rFonts w:ascii="Times New Roman" w:eastAsia="Times New Roman" w:hAnsi="Times New Roman" w:cs="Times New Roman"/>
          <w:lang w:eastAsia="ru-RU"/>
        </w:rPr>
        <w:t>Сторона 2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обязаны соблюдать нормы служебной, профессиональной этики и правила делового поведения.</w:t>
      </w:r>
    </w:p>
    <w:p w14:paraId="464B0887" w14:textId="45B28786" w:rsidR="00554DBC" w:rsidRPr="00554DBC" w:rsidRDefault="00554DBC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 xml:space="preserve">Для каждого сотрудника </w:t>
      </w:r>
      <w:r w:rsidR="005850E5">
        <w:rPr>
          <w:rFonts w:ascii="Times New Roman" w:eastAsia="Times New Roman" w:hAnsi="Times New Roman" w:cs="Times New Roman"/>
          <w:lang w:eastAsia="ru-RU"/>
        </w:rPr>
        <w:t>Стороны 1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предпочтительно отклонять приглашения в ресторан и другие подобные места, чтобы в дальнейшем не допустить какого бы то ни было недоразумения, могущего нанести ущерб взаимоотношению сторон.</w:t>
      </w:r>
    </w:p>
    <w:p w14:paraId="47930533" w14:textId="1F1F8EC4" w:rsidR="00554DBC" w:rsidRPr="00554DBC" w:rsidRDefault="00554DBC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lastRenderedPageBreak/>
        <w:t>Недопустима передача подарков, подношений в какой бы то ни было форме и какой бы то ни было ценности, сотрудникам</w:t>
      </w:r>
      <w:r w:rsidR="005850E5">
        <w:rPr>
          <w:rFonts w:ascii="Times New Roman" w:eastAsia="Times New Roman" w:hAnsi="Times New Roman" w:cs="Times New Roman"/>
          <w:lang w:eastAsia="ru-RU"/>
        </w:rPr>
        <w:t>и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50E5">
        <w:rPr>
          <w:rFonts w:ascii="Times New Roman" w:eastAsia="Times New Roman" w:hAnsi="Times New Roman" w:cs="Times New Roman"/>
          <w:lang w:eastAsia="ru-RU"/>
        </w:rPr>
        <w:t>Стороны 2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в адрес сотрудников </w:t>
      </w:r>
      <w:r w:rsidR="005850E5">
        <w:rPr>
          <w:rFonts w:ascii="Times New Roman" w:eastAsia="Times New Roman" w:hAnsi="Times New Roman" w:cs="Times New Roman"/>
          <w:lang w:eastAsia="ru-RU"/>
        </w:rPr>
        <w:t>Стороны 1</w:t>
      </w:r>
      <w:r w:rsidRPr="00554DBC">
        <w:rPr>
          <w:rFonts w:ascii="Times New Roman" w:eastAsia="Times New Roman" w:hAnsi="Times New Roman" w:cs="Times New Roman"/>
          <w:lang w:eastAsia="ru-RU"/>
        </w:rPr>
        <w:t>. Подарком не считается предмет небольшой ценности, используемый в профессиональных целях в офисе (например: мелкие канцелярские принадлежности с символикой предприятия).</w:t>
      </w:r>
    </w:p>
    <w:p w14:paraId="6E3B4D6A" w14:textId="128FAD09" w:rsidR="00554DBC" w:rsidRPr="00554DBC" w:rsidRDefault="00554DBC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>Любая попытка со стороны</w:t>
      </w:r>
      <w:r w:rsidR="005850E5">
        <w:rPr>
          <w:rFonts w:ascii="Times New Roman" w:eastAsia="Times New Roman" w:hAnsi="Times New Roman" w:cs="Times New Roman"/>
          <w:lang w:eastAsia="ru-RU"/>
        </w:rPr>
        <w:t xml:space="preserve"> сотрудников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50E5">
        <w:rPr>
          <w:rFonts w:ascii="Times New Roman" w:eastAsia="Times New Roman" w:hAnsi="Times New Roman" w:cs="Times New Roman"/>
          <w:lang w:eastAsia="ru-RU"/>
        </w:rPr>
        <w:t>Стороны 2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финансово заинтересовать, в любой форме, прямо или косвенно, сотрудников </w:t>
      </w:r>
      <w:r w:rsidR="005850E5">
        <w:rPr>
          <w:rFonts w:ascii="Times New Roman" w:eastAsia="Times New Roman" w:hAnsi="Times New Roman" w:cs="Times New Roman"/>
          <w:lang w:eastAsia="ru-RU"/>
        </w:rPr>
        <w:t>Стороны 1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, является серьезным нарушением, влекущим потерю доверия, как к </w:t>
      </w:r>
      <w:r w:rsidR="005850E5">
        <w:rPr>
          <w:rFonts w:ascii="Times New Roman" w:eastAsia="Times New Roman" w:hAnsi="Times New Roman" w:cs="Times New Roman"/>
          <w:lang w:eastAsia="ru-RU"/>
        </w:rPr>
        <w:t>Стороне 2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, так и к сотруднику </w:t>
      </w:r>
      <w:r w:rsidR="005850E5">
        <w:rPr>
          <w:rFonts w:ascii="Times New Roman" w:eastAsia="Times New Roman" w:hAnsi="Times New Roman" w:cs="Times New Roman"/>
          <w:lang w:eastAsia="ru-RU"/>
        </w:rPr>
        <w:t>Стороны 1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, со всеми вытекающими последствиями.  </w:t>
      </w:r>
    </w:p>
    <w:p w14:paraId="7415DE2E" w14:textId="19936359" w:rsidR="00554DBC" w:rsidRPr="00554DBC" w:rsidRDefault="00554DBC" w:rsidP="00554DBC">
      <w:pPr>
        <w:tabs>
          <w:tab w:val="left" w:pos="567"/>
          <w:tab w:val="num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5850E5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Ответственность за нарушение этических правил взаимодействия Сторон.</w:t>
      </w:r>
    </w:p>
    <w:p w14:paraId="05F98286" w14:textId="13846FC4" w:rsidR="00554DBC" w:rsidRPr="00554DBC" w:rsidRDefault="00554DBC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>К работнику, нарушившему правила, предусмотренные пунктом 1</w:t>
      </w:r>
      <w:r w:rsidR="005850E5">
        <w:rPr>
          <w:rFonts w:ascii="Times New Roman" w:eastAsia="Times New Roman" w:hAnsi="Times New Roman" w:cs="Times New Roman"/>
          <w:lang w:eastAsia="ru-RU"/>
        </w:rPr>
        <w:t>.3.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850E5">
        <w:rPr>
          <w:rFonts w:ascii="Times New Roman" w:eastAsia="Times New Roman" w:hAnsi="Times New Roman" w:cs="Times New Roman"/>
          <w:lang w:eastAsia="ru-RU"/>
        </w:rPr>
        <w:t>Сторона 2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5850E5">
        <w:rPr>
          <w:rFonts w:ascii="Times New Roman" w:eastAsia="Times New Roman" w:hAnsi="Times New Roman" w:cs="Times New Roman"/>
          <w:lang w:eastAsia="ru-RU"/>
        </w:rPr>
        <w:t>Сторона 1</w:t>
      </w:r>
      <w:r w:rsidRPr="00554DBC">
        <w:rPr>
          <w:rFonts w:ascii="Times New Roman" w:eastAsia="Times New Roman" w:hAnsi="Times New Roman" w:cs="Times New Roman"/>
          <w:lang w:eastAsia="ru-RU"/>
        </w:rPr>
        <w:t>, как работодатели, вправе применить меры к своим работникам дисциплинарного взыскания.</w:t>
      </w:r>
    </w:p>
    <w:p w14:paraId="5011133D" w14:textId="1B2D23A2" w:rsidR="00554DBC" w:rsidRPr="00554DBC" w:rsidRDefault="00554DBC" w:rsidP="00554DBC">
      <w:pPr>
        <w:numPr>
          <w:ilvl w:val="1"/>
          <w:numId w:val="1"/>
        </w:num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 xml:space="preserve">В случае неоднократного нарушения установленных </w:t>
      </w:r>
      <w:r w:rsidR="00985221">
        <w:rPr>
          <w:rFonts w:ascii="Times New Roman" w:eastAsia="Times New Roman" w:hAnsi="Times New Roman" w:cs="Times New Roman"/>
          <w:lang w:eastAsia="ru-RU"/>
        </w:rPr>
        <w:t>С</w:t>
      </w:r>
      <w:r w:rsidRPr="00554DBC">
        <w:rPr>
          <w:rFonts w:ascii="Times New Roman" w:eastAsia="Times New Roman" w:hAnsi="Times New Roman" w:cs="Times New Roman"/>
          <w:lang w:eastAsia="ru-RU"/>
        </w:rPr>
        <w:t>оглашением правил и условий договора, Сторона вправе расторгнуть договор подряда и потребовать возмещения причиненных убытков.</w:t>
      </w:r>
    </w:p>
    <w:p w14:paraId="3A1BECB8" w14:textId="2DBCB261" w:rsidR="00554DBC" w:rsidRDefault="00554DBC" w:rsidP="00554DBC">
      <w:pPr>
        <w:tabs>
          <w:tab w:val="left" w:pos="567"/>
          <w:tab w:val="num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>Настоящим заявляем, что обязуемся действовать в соответствии с настоящими правилами, условиями договора и действующим законодательством.</w:t>
      </w:r>
    </w:p>
    <w:p w14:paraId="1CC2E801" w14:textId="009A8084" w:rsidR="00E11DDB" w:rsidRPr="00554DBC" w:rsidRDefault="00985221" w:rsidP="00156BB9">
      <w:p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</w:t>
      </w:r>
      <w:r w:rsidRPr="009706B5">
        <w:rPr>
          <w:rFonts w:ascii="Times New Roman" w:eastAsia="Times New Roman" w:hAnsi="Times New Roman" w:cs="Times New Roman"/>
          <w:lang w:eastAsia="ru-RU"/>
        </w:rPr>
        <w:t>Стороны также признают, что для применения ответственности по п. 1.2. достаточно установления факта по предоставления выгоды указанным лицам в интересах получения Стороной2 преимущества по договору, при этом не требуется наличие трудовых отношений между лицом</w:t>
      </w:r>
      <w:r w:rsidR="00E11DDB" w:rsidRPr="009706B5">
        <w:rPr>
          <w:rFonts w:ascii="Times New Roman" w:eastAsia="Times New Roman" w:hAnsi="Times New Roman" w:cs="Times New Roman"/>
          <w:lang w:eastAsia="ru-RU"/>
        </w:rPr>
        <w:t>, предоставившим выгоду, и Стороной 2.</w:t>
      </w:r>
    </w:p>
    <w:p w14:paraId="35A723E8" w14:textId="4EF25F8D" w:rsidR="006004FD" w:rsidRDefault="00554DBC" w:rsidP="00554DBC">
      <w:p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54DBC">
        <w:rPr>
          <w:rFonts w:ascii="Times New Roman" w:eastAsia="Times New Roman" w:hAnsi="Times New Roman" w:cs="Times New Roman"/>
          <w:lang w:eastAsia="ru-RU"/>
        </w:rPr>
        <w:t>1.</w:t>
      </w:r>
      <w:r w:rsidR="00156BB9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Стороны установили, что условия настоящего </w:t>
      </w:r>
      <w:r w:rsidR="005850E5">
        <w:rPr>
          <w:rFonts w:ascii="Times New Roman" w:eastAsia="Times New Roman" w:hAnsi="Times New Roman" w:cs="Times New Roman"/>
          <w:lang w:eastAsia="ru-RU"/>
        </w:rPr>
        <w:t>Соглашения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не зависят от других условий </w:t>
      </w:r>
      <w:r w:rsidR="005850E5">
        <w:rPr>
          <w:rFonts w:ascii="Times New Roman" w:eastAsia="Times New Roman" w:hAnsi="Times New Roman" w:cs="Times New Roman"/>
          <w:lang w:eastAsia="ru-RU"/>
        </w:rPr>
        <w:t>Д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оговора, то есть носят автономный характер. В связи с этим признание </w:t>
      </w:r>
      <w:r w:rsidR="005850E5">
        <w:rPr>
          <w:rFonts w:ascii="Times New Roman" w:eastAsia="Times New Roman" w:hAnsi="Times New Roman" w:cs="Times New Roman"/>
          <w:lang w:eastAsia="ru-RU"/>
        </w:rPr>
        <w:t>Договора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недействительным (незаключенным) само по себе не влечет недействительности условий </w:t>
      </w:r>
      <w:r w:rsidR="005850E5" w:rsidRPr="00554DBC">
        <w:rPr>
          <w:rFonts w:ascii="Times New Roman" w:eastAsia="Times New Roman" w:hAnsi="Times New Roman" w:cs="Times New Roman"/>
          <w:lang w:eastAsia="ru-RU"/>
        </w:rPr>
        <w:t>о деловой этике,</w:t>
      </w:r>
      <w:r w:rsidR="005850E5">
        <w:rPr>
          <w:rFonts w:ascii="Times New Roman" w:eastAsia="Times New Roman" w:hAnsi="Times New Roman" w:cs="Times New Roman"/>
          <w:lang w:eastAsia="ru-RU"/>
        </w:rPr>
        <w:t xml:space="preserve"> изложенных в настоящем Соглашении</w:t>
      </w:r>
      <w:r w:rsidRPr="00554DBC">
        <w:rPr>
          <w:rFonts w:ascii="Times New Roman" w:eastAsia="Times New Roman" w:hAnsi="Times New Roman" w:cs="Times New Roman"/>
          <w:lang w:eastAsia="ru-RU"/>
        </w:rPr>
        <w:t>. Условия деловой этики, указанные в</w:t>
      </w:r>
      <w:r w:rsidR="005850E5">
        <w:rPr>
          <w:rFonts w:ascii="Times New Roman" w:eastAsia="Times New Roman" w:hAnsi="Times New Roman" w:cs="Times New Roman"/>
          <w:lang w:eastAsia="ru-RU"/>
        </w:rPr>
        <w:t xml:space="preserve"> Соглашении</w:t>
      </w:r>
      <w:r w:rsidRPr="00554DBC">
        <w:rPr>
          <w:rFonts w:ascii="Times New Roman" w:eastAsia="Times New Roman" w:hAnsi="Times New Roman" w:cs="Times New Roman"/>
          <w:lang w:eastAsia="ru-RU"/>
        </w:rPr>
        <w:t xml:space="preserve"> действительны при признании </w:t>
      </w:r>
      <w:r w:rsidR="005850E5">
        <w:rPr>
          <w:rFonts w:ascii="Times New Roman" w:eastAsia="Times New Roman" w:hAnsi="Times New Roman" w:cs="Times New Roman"/>
          <w:lang w:eastAsia="ru-RU"/>
        </w:rPr>
        <w:t>Д</w:t>
      </w:r>
      <w:r w:rsidRPr="00554DBC">
        <w:rPr>
          <w:rFonts w:ascii="Times New Roman" w:eastAsia="Times New Roman" w:hAnsi="Times New Roman" w:cs="Times New Roman"/>
          <w:lang w:eastAsia="ru-RU"/>
        </w:rPr>
        <w:t>оговора недействительным полностью или в части.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4A221D9" w14:textId="77777777" w:rsidR="00554DBC" w:rsidRPr="007C4DF3" w:rsidRDefault="00554DBC" w:rsidP="00554DBC">
      <w:pPr>
        <w:widowControl w:val="0"/>
        <w:autoSpaceDE w:val="0"/>
        <w:autoSpaceDN w:val="0"/>
        <w:spacing w:before="17" w:after="0" w:line="240" w:lineRule="auto"/>
        <w:ind w:firstLine="567"/>
        <w:rPr>
          <w:rFonts w:ascii="Microsoft Sans Serif" w:eastAsia="Microsoft Sans Serif" w:hAnsi="Microsoft Sans Serif" w:cs="Microsoft Sans Serif"/>
          <w:sz w:val="20"/>
        </w:rPr>
      </w:pPr>
      <w:permStart w:id="961029323" w:edGrp="everyone"/>
      <w:r w:rsidRPr="007C4DF3">
        <w:rPr>
          <w:rFonts w:ascii="Microsoft Sans Serif" w:eastAsia="Microsoft Sans Serif" w:hAnsi="Microsoft Sans Serif" w:cs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AF936BB" wp14:editId="25B586EA">
                <wp:simplePos x="0" y="0"/>
                <wp:positionH relativeFrom="page">
                  <wp:posOffset>1078230</wp:posOffset>
                </wp:positionH>
                <wp:positionV relativeFrom="paragraph">
                  <wp:posOffset>172720</wp:posOffset>
                </wp:positionV>
                <wp:extent cx="5941695" cy="622300"/>
                <wp:effectExtent l="0" t="0" r="1905" b="635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622300"/>
                          <a:chOff x="-11" y="0"/>
                          <a:chExt cx="5941695" cy="6223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71630" y="454965"/>
                            <a:ext cx="547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7510">
                                <a:moveTo>
                                  <a:pt x="0" y="0"/>
                                </a:moveTo>
                                <a:lnTo>
                                  <a:pt x="2398396" y="0"/>
                                </a:lnTo>
                              </a:path>
                              <a:path w="5477510">
                                <a:moveTo>
                                  <a:pt x="2937330" y="0"/>
                                </a:moveTo>
                                <a:lnTo>
                                  <a:pt x="5477272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-11" y="0"/>
                            <a:ext cx="594169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622300">
                                <a:moveTo>
                                  <a:pt x="6096" y="615708"/>
                                </a:moveTo>
                                <a:lnTo>
                                  <a:pt x="0" y="615708"/>
                                </a:lnTo>
                                <a:lnTo>
                                  <a:pt x="0" y="621792"/>
                                </a:lnTo>
                                <a:lnTo>
                                  <a:pt x="6096" y="621792"/>
                                </a:lnTo>
                                <a:lnTo>
                                  <a:pt x="6096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15696"/>
                                </a:lnTo>
                                <a:lnTo>
                                  <a:pt x="6096" y="6156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2944952" y="615708"/>
                                </a:moveTo>
                                <a:lnTo>
                                  <a:pt x="2938919" y="615708"/>
                                </a:lnTo>
                                <a:lnTo>
                                  <a:pt x="6108" y="615708"/>
                                </a:lnTo>
                                <a:lnTo>
                                  <a:pt x="6108" y="621792"/>
                                </a:lnTo>
                                <a:lnTo>
                                  <a:pt x="2938869" y="621792"/>
                                </a:lnTo>
                                <a:lnTo>
                                  <a:pt x="2944952" y="621792"/>
                                </a:lnTo>
                                <a:lnTo>
                                  <a:pt x="2944952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2944952" y="0"/>
                                </a:moveTo>
                                <a:lnTo>
                                  <a:pt x="2938919" y="0"/>
                                </a:lnTo>
                                <a:lnTo>
                                  <a:pt x="6108" y="0"/>
                                </a:lnTo>
                                <a:lnTo>
                                  <a:pt x="6108" y="6096"/>
                                </a:lnTo>
                                <a:lnTo>
                                  <a:pt x="2938869" y="6096"/>
                                </a:lnTo>
                                <a:lnTo>
                                  <a:pt x="2938869" y="615696"/>
                                </a:lnTo>
                                <a:lnTo>
                                  <a:pt x="2944952" y="615696"/>
                                </a:lnTo>
                                <a:lnTo>
                                  <a:pt x="2944952" y="6096"/>
                                </a:lnTo>
                                <a:lnTo>
                                  <a:pt x="2944952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5935307" y="615708"/>
                                </a:moveTo>
                                <a:lnTo>
                                  <a:pt x="2944965" y="615708"/>
                                </a:lnTo>
                                <a:lnTo>
                                  <a:pt x="2944965" y="621792"/>
                                </a:lnTo>
                                <a:lnTo>
                                  <a:pt x="5935307" y="621792"/>
                                </a:lnTo>
                                <a:lnTo>
                                  <a:pt x="5935307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5935307" y="0"/>
                                </a:moveTo>
                                <a:lnTo>
                                  <a:pt x="2944965" y="0"/>
                                </a:lnTo>
                                <a:lnTo>
                                  <a:pt x="2944965" y="6096"/>
                                </a:lnTo>
                                <a:lnTo>
                                  <a:pt x="5935307" y="6096"/>
                                </a:lnTo>
                                <a:lnTo>
                                  <a:pt x="5935307" y="0"/>
                                </a:lnTo>
                                <a:close/>
                              </a:path>
                              <a:path w="5941695" h="622300">
                                <a:moveTo>
                                  <a:pt x="5941530" y="615708"/>
                                </a:moveTo>
                                <a:lnTo>
                                  <a:pt x="5935434" y="615708"/>
                                </a:lnTo>
                                <a:lnTo>
                                  <a:pt x="5935434" y="621792"/>
                                </a:lnTo>
                                <a:lnTo>
                                  <a:pt x="5941530" y="621792"/>
                                </a:lnTo>
                                <a:lnTo>
                                  <a:pt x="5941530" y="615708"/>
                                </a:lnTo>
                                <a:close/>
                              </a:path>
                              <a:path w="5941695" h="622300">
                                <a:moveTo>
                                  <a:pt x="5941530" y="0"/>
                                </a:moveTo>
                                <a:lnTo>
                                  <a:pt x="5935434" y="0"/>
                                </a:lnTo>
                                <a:lnTo>
                                  <a:pt x="5935434" y="6096"/>
                                </a:lnTo>
                                <a:lnTo>
                                  <a:pt x="5935434" y="615696"/>
                                </a:lnTo>
                                <a:lnTo>
                                  <a:pt x="5941530" y="615696"/>
                                </a:lnTo>
                                <a:lnTo>
                                  <a:pt x="5941530" y="6096"/>
                                </a:lnTo>
                                <a:lnTo>
                                  <a:pt x="594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008961" y="473755"/>
                            <a:ext cx="2571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7E0F2" w14:textId="77777777" w:rsidR="00554DBC" w:rsidRPr="00554DBC" w:rsidRDefault="00554DBC" w:rsidP="00554DBC">
                              <w:pPr>
                                <w:spacing w:line="222" w:lineRule="exact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ermStart w:id="322512941" w:edGrp="everyone"/>
                              <w:r w:rsidRPr="00554DBC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</w:rPr>
                                <w:t>М.п.</w:t>
                              </w:r>
                              <w:permEnd w:id="322512941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129730" y="42435"/>
                            <a:ext cx="9334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98134" w14:textId="29C3991A" w:rsidR="00554DBC" w:rsidRPr="00554DBC" w:rsidRDefault="00554DBC" w:rsidP="00554DBC">
                              <w:pPr>
                                <w:spacing w:line="222" w:lineRule="exact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ermStart w:id="1363424271" w:edGrp="everyone"/>
                              <w:r w:rsidRPr="00554DB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Oт</w:t>
                              </w:r>
                              <w:r w:rsidRPr="00554DBC">
                                <w:rPr>
                                  <w:rFonts w:ascii="Times New Roman" w:hAnsi="Times New Roman" w:cs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554DBC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</w:rPr>
                                <w:t>Сторона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554DBC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</w:rPr>
                                <w:t>2</w:t>
                              </w:r>
                              <w:permEnd w:id="1363424271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1630" y="473755"/>
                            <a:ext cx="2571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A716E" w14:textId="77777777" w:rsidR="00554DBC" w:rsidRPr="00554DBC" w:rsidRDefault="00554DBC" w:rsidP="00554DBC">
                              <w:pPr>
                                <w:spacing w:line="222" w:lineRule="exact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ermStart w:id="764500852" w:edGrp="everyone"/>
                              <w:r w:rsidRPr="00554DBC">
                                <w:rPr>
                                  <w:rFonts w:ascii="Times New Roman" w:hAnsi="Times New Roman" w:cs="Times New Roman"/>
                                  <w:spacing w:val="-4"/>
                                  <w:sz w:val="20"/>
                                </w:rPr>
                                <w:t>М.п.</w:t>
                              </w:r>
                              <w:permEnd w:id="764500852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1630" y="16555"/>
                            <a:ext cx="10293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A2F95" w14:textId="77777777" w:rsidR="00554DBC" w:rsidRPr="00554DBC" w:rsidRDefault="00554DBC" w:rsidP="00554DBC">
                              <w:pPr>
                                <w:spacing w:line="222" w:lineRule="exact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ermStart w:id="1287675268" w:edGrp="everyone"/>
                              <w:r w:rsidRPr="00554DB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Oт</w:t>
                              </w:r>
                              <w:r w:rsidRPr="00554DBC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554DB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Сторона 1</w:t>
                              </w:r>
                              <w:permEnd w:id="1287675268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936BB" id="Group 193" o:spid="_x0000_s1026" style="position:absolute;left:0;text-align:left;margin-left:84.9pt;margin-top:13.6pt;width:467.85pt;height:49pt;z-index:-251657216;mso-wrap-distance-left:0;mso-wrap-distance-right:0;mso-position-horizontal-relative:page" coordorigin="" coordsize="59416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">
                <v:shape id="Graphic 194" o:spid="_x0000_s1027" style="position:absolute;left:716;top:4549;width:54775;height:13;visibility:visible;mso-wrap-style:square;v-text-anchor:top" coordsize="547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" path="m,l2398396,em2937330,l5477272,e" filled="f" strokeweight=".17567mm">
                  <v:path arrowok="t"/>
                </v:shape>
                <v:shape id="Graphic 195" o:spid="_x0000_s1028" style="position:absolute;width:59416;height:6223;visibility:visible;mso-wrap-style:square;v-text-anchor:top" coordsize="594169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" path="m6096,615708r-6096,l,621792r6096,l6096,615708xem6096,l,,,6096,,615696r6096,l6096,6096,6096,xem2944952,615708r-6033,l6108,615708r,6084l2938869,621792r6083,l2944952,615708xem2944952,r-6033,l6108,r,6096l2938869,6096r,609600l2944952,615696r,-609600l2944952,xem5935307,615708r-2990342,l2944965,621792r2990342,l5935307,615708xem5935307,l2944965,r,6096l5935307,6096r,-6096xem5941530,615708r-6096,l5935434,621792r6096,l5941530,615708xem5941530,r-6096,l5935434,6096r,609600l5941530,615696r,-609600l594153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6" o:spid="_x0000_s1029" type="#_x0000_t202" style="position:absolute;left:30089;top:4737;width:257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5837E0F2" w14:textId="77777777" w:rsidR="00554DBC" w:rsidRPr="00554DBC" w:rsidRDefault="00554DBC" w:rsidP="00554DBC">
                        <w:pPr>
                          <w:spacing w:line="222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ermStart w:id="322512941" w:edGrp="everyone"/>
                        <w:r w:rsidRPr="00554DBC">
                          <w:rPr>
                            <w:rFonts w:ascii="Times New Roman" w:hAnsi="Times New Roman" w:cs="Times New Roman"/>
                            <w:spacing w:val="-4"/>
                            <w:sz w:val="20"/>
                          </w:rPr>
                          <w:t>М.п.</w:t>
                        </w:r>
                        <w:permEnd w:id="322512941"/>
                      </w:p>
                    </w:txbxContent>
                  </v:textbox>
                </v:shape>
                <v:shape id="Textbox 197" o:spid="_x0000_s1030" type="#_x0000_t202" style="position:absolute;left:31297;top:424;width:933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6D098134" w14:textId="29C3991A" w:rsidR="00554DBC" w:rsidRPr="00554DBC" w:rsidRDefault="00554DBC" w:rsidP="00554DBC">
                        <w:pPr>
                          <w:spacing w:line="222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ermStart w:id="1363424271" w:edGrp="everyone"/>
                        <w:r w:rsidRPr="00554DBC">
                          <w:rPr>
                            <w:rFonts w:ascii="Times New Roman" w:hAnsi="Times New Roman" w:cs="Times New Roman"/>
                            <w:sz w:val="20"/>
                          </w:rPr>
                          <w:t>Oт</w:t>
                        </w:r>
                        <w:r w:rsidRPr="00554DBC">
                          <w:rPr>
                            <w:rFonts w:ascii="Times New Roman" w:hAnsi="Times New Roman" w:cs="Times New Roman"/>
                            <w:spacing w:val="-1"/>
                            <w:sz w:val="20"/>
                          </w:rPr>
                          <w:t xml:space="preserve"> </w:t>
                        </w:r>
                        <w:r w:rsidRPr="00554DBC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Сторона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</w:t>
                        </w:r>
                        <w:r w:rsidRPr="00554DBC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2</w:t>
                        </w:r>
                        <w:permEnd w:id="1363424271"/>
                      </w:p>
                    </w:txbxContent>
                  </v:textbox>
                </v:shape>
                <v:shape id="Textbox 198" o:spid="_x0000_s1031" type="#_x0000_t202" style="position:absolute;left:716;top:4737;width:257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678A716E" w14:textId="77777777" w:rsidR="00554DBC" w:rsidRPr="00554DBC" w:rsidRDefault="00554DBC" w:rsidP="00554DBC">
                        <w:pPr>
                          <w:spacing w:line="222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ermStart w:id="764500852" w:edGrp="everyone"/>
                        <w:r w:rsidRPr="00554DBC">
                          <w:rPr>
                            <w:rFonts w:ascii="Times New Roman" w:hAnsi="Times New Roman" w:cs="Times New Roman"/>
                            <w:spacing w:val="-4"/>
                            <w:sz w:val="20"/>
                          </w:rPr>
                          <w:t>М.п.</w:t>
                        </w:r>
                        <w:permEnd w:id="764500852"/>
                      </w:p>
                    </w:txbxContent>
                  </v:textbox>
                </v:shape>
                <v:shape id="Textbox 199" o:spid="_x0000_s1032" type="#_x0000_t202" style="position:absolute;left:716;top:165;width:1029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215A2F95" w14:textId="77777777" w:rsidR="00554DBC" w:rsidRPr="00554DBC" w:rsidRDefault="00554DBC" w:rsidP="00554DBC">
                        <w:pPr>
                          <w:spacing w:line="222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ermStart w:id="1287675268" w:edGrp="everyone"/>
                        <w:r w:rsidRPr="00554DBC">
                          <w:rPr>
                            <w:rFonts w:ascii="Times New Roman" w:hAnsi="Times New Roman" w:cs="Times New Roman"/>
                            <w:sz w:val="20"/>
                          </w:rPr>
                          <w:t>Oт</w:t>
                        </w:r>
                        <w:r w:rsidRPr="00554DBC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</w:t>
                        </w:r>
                        <w:r w:rsidRPr="00554DBC">
                          <w:rPr>
                            <w:rFonts w:ascii="Times New Roman" w:hAnsi="Times New Roman" w:cs="Times New Roman"/>
                            <w:sz w:val="20"/>
                          </w:rPr>
                          <w:t>Сторона 1</w:t>
                        </w:r>
                        <w:permEnd w:id="1287675268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ermEnd w:id="961029323"/>
    <w:p w14:paraId="15E8512E" w14:textId="77777777" w:rsidR="00554DBC" w:rsidRDefault="00554DBC" w:rsidP="00554DBC">
      <w:p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2FCF40A" w14:textId="77777777" w:rsidR="00554DBC" w:rsidRPr="00554DBC" w:rsidRDefault="00554DBC" w:rsidP="00554DBC">
      <w:pPr>
        <w:tabs>
          <w:tab w:val="left" w:pos="567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554DBC" w:rsidRPr="0055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S Shell Dlg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64CC"/>
    <w:multiLevelType w:val="hybridMultilevel"/>
    <w:tmpl w:val="CA743B7E"/>
    <w:lvl w:ilvl="0" w:tplc="A658EE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1ECD43E">
      <w:numFmt w:val="none"/>
      <w:lvlText w:val=""/>
      <w:lvlJc w:val="left"/>
      <w:pPr>
        <w:tabs>
          <w:tab w:val="num" w:pos="360"/>
        </w:tabs>
      </w:pPr>
    </w:lvl>
    <w:lvl w:ilvl="2" w:tplc="D2A6C940">
      <w:numFmt w:val="none"/>
      <w:lvlText w:val=""/>
      <w:lvlJc w:val="left"/>
      <w:pPr>
        <w:tabs>
          <w:tab w:val="num" w:pos="360"/>
        </w:tabs>
      </w:pPr>
    </w:lvl>
    <w:lvl w:ilvl="3" w:tplc="1E3A140C">
      <w:numFmt w:val="none"/>
      <w:lvlText w:val=""/>
      <w:lvlJc w:val="left"/>
      <w:pPr>
        <w:tabs>
          <w:tab w:val="num" w:pos="360"/>
        </w:tabs>
      </w:pPr>
    </w:lvl>
    <w:lvl w:ilvl="4" w:tplc="521EB83C">
      <w:numFmt w:val="none"/>
      <w:lvlText w:val=""/>
      <w:lvlJc w:val="left"/>
      <w:pPr>
        <w:tabs>
          <w:tab w:val="num" w:pos="360"/>
        </w:tabs>
      </w:pPr>
    </w:lvl>
    <w:lvl w:ilvl="5" w:tplc="50320264">
      <w:numFmt w:val="none"/>
      <w:lvlText w:val=""/>
      <w:lvlJc w:val="left"/>
      <w:pPr>
        <w:tabs>
          <w:tab w:val="num" w:pos="360"/>
        </w:tabs>
      </w:pPr>
    </w:lvl>
    <w:lvl w:ilvl="6" w:tplc="F15AB3D0">
      <w:numFmt w:val="none"/>
      <w:lvlText w:val=""/>
      <w:lvlJc w:val="left"/>
      <w:pPr>
        <w:tabs>
          <w:tab w:val="num" w:pos="360"/>
        </w:tabs>
      </w:pPr>
    </w:lvl>
    <w:lvl w:ilvl="7" w:tplc="ABDC9908">
      <w:numFmt w:val="none"/>
      <w:lvlText w:val=""/>
      <w:lvlJc w:val="left"/>
      <w:pPr>
        <w:tabs>
          <w:tab w:val="num" w:pos="360"/>
        </w:tabs>
      </w:pPr>
    </w:lvl>
    <w:lvl w:ilvl="8" w:tplc="66E6DBD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BEF257E"/>
    <w:multiLevelType w:val="hybridMultilevel"/>
    <w:tmpl w:val="523A0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pYEyEHjCdFDxuwgSnPpn11bw8NukU6aABGICRe2oc8dGQ4jxmAS7kQWUGuYUMf6Nn5WdaCg4FESHGYXvVuH7vA==" w:salt="PbUkARHsVpRSMSgZ0pN1x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9B"/>
    <w:rsid w:val="000670CC"/>
    <w:rsid w:val="001262D4"/>
    <w:rsid w:val="00156BB9"/>
    <w:rsid w:val="00161301"/>
    <w:rsid w:val="00182D9B"/>
    <w:rsid w:val="00220E8D"/>
    <w:rsid w:val="0027278C"/>
    <w:rsid w:val="002B52DB"/>
    <w:rsid w:val="003A33B3"/>
    <w:rsid w:val="00534F12"/>
    <w:rsid w:val="00554DBC"/>
    <w:rsid w:val="005850E5"/>
    <w:rsid w:val="005B27E6"/>
    <w:rsid w:val="005E2856"/>
    <w:rsid w:val="006004FD"/>
    <w:rsid w:val="00623E47"/>
    <w:rsid w:val="0066069A"/>
    <w:rsid w:val="006B6959"/>
    <w:rsid w:val="00833C59"/>
    <w:rsid w:val="008E488D"/>
    <w:rsid w:val="00963C06"/>
    <w:rsid w:val="009706B5"/>
    <w:rsid w:val="00985221"/>
    <w:rsid w:val="00A454FA"/>
    <w:rsid w:val="00AA3591"/>
    <w:rsid w:val="00AD4DC6"/>
    <w:rsid w:val="00B44055"/>
    <w:rsid w:val="00BC59F0"/>
    <w:rsid w:val="00D6175C"/>
    <w:rsid w:val="00D910FC"/>
    <w:rsid w:val="00DE7AF8"/>
    <w:rsid w:val="00E11DDB"/>
    <w:rsid w:val="00E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EE0A"/>
  <w15:chartTrackingRefBased/>
  <w15:docId w15:val="{8F01B855-EB77-4AEE-B62E-0F4CB673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54DB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54DB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54DB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6175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617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870</Words>
  <Characters>4964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Удебкина, Елена Викторовна</dc:creator>
  <cp:keywords/>
  <dc:description/>
  <cp:lastModifiedBy>Удебкина, Елена Викторовна</cp:lastModifiedBy>
  <cp:revision>3</cp:revision>
  <dcterms:created xsi:type="dcterms:W3CDTF">2026-03-15T10:25:00Z</dcterms:created>
  <dcterms:modified xsi:type="dcterms:W3CDTF">2026-03-16T04:15:00Z</dcterms:modified>
</cp:coreProperties>
</file>